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426" w:rsidRDefault="00134426" w:rsidP="00134426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Тапсырмаға арналған сұрақтар</w:t>
      </w:r>
    </w:p>
    <w:p w:rsidR="00134426" w:rsidRPr="00D6054E" w:rsidRDefault="00134426" w:rsidP="0013442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D6054E">
        <w:rPr>
          <w:rFonts w:ascii="Times New Roman" w:hAnsi="Times New Roman"/>
          <w:sz w:val="28"/>
          <w:szCs w:val="28"/>
          <w:lang w:val="kk-KZ"/>
        </w:rPr>
        <w:t>1. Ғылыми коммуникациялардың эволюциясы.</w:t>
      </w:r>
    </w:p>
    <w:p w:rsidR="00134426" w:rsidRPr="00D6054E" w:rsidRDefault="00134426" w:rsidP="0013442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D6054E">
        <w:rPr>
          <w:rFonts w:ascii="Times New Roman" w:hAnsi="Times New Roman"/>
          <w:sz w:val="28"/>
          <w:szCs w:val="28"/>
          <w:lang w:val="kk-KZ"/>
        </w:rPr>
        <w:t>3. Ғылымның дамуындағы виртуалды коммуникациялардың</w:t>
      </w:r>
      <w:r w:rsidRPr="00D6054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D6054E">
        <w:rPr>
          <w:rFonts w:ascii="Times New Roman" w:hAnsi="Times New Roman"/>
          <w:sz w:val="28"/>
          <w:szCs w:val="28"/>
          <w:lang w:val="kk-KZ"/>
        </w:rPr>
        <w:t>рөлі.</w:t>
      </w:r>
    </w:p>
    <w:p w:rsidR="00134426" w:rsidRPr="00D6054E" w:rsidRDefault="00134426" w:rsidP="0013442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D6054E">
        <w:rPr>
          <w:rFonts w:ascii="Times New Roman" w:hAnsi="Times New Roman"/>
          <w:sz w:val="28"/>
          <w:szCs w:val="28"/>
          <w:lang w:val="kk-KZ"/>
        </w:rPr>
        <w:t>4. Қазіргі әлемдегі ақпараттық коммуникациялық жүйелер.</w:t>
      </w:r>
    </w:p>
    <w:p w:rsidR="00134426" w:rsidRPr="00D6054E" w:rsidRDefault="00134426" w:rsidP="0013442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D6054E">
        <w:rPr>
          <w:rFonts w:ascii="Times New Roman" w:hAnsi="Times New Roman"/>
          <w:sz w:val="28"/>
          <w:szCs w:val="28"/>
          <w:lang w:val="kk-KZ"/>
        </w:rPr>
        <w:t xml:space="preserve">5. </w:t>
      </w:r>
      <w:r w:rsidRPr="00D6054E">
        <w:rPr>
          <w:rFonts w:ascii="Times New Roman" w:hAnsi="Times New Roman"/>
          <w:bCs/>
          <w:sz w:val="28"/>
          <w:szCs w:val="28"/>
          <w:lang w:val="kk-KZ" w:eastAsia="ar-SA"/>
        </w:rPr>
        <w:t>Іскерлік және ғылыми коммуникациялар этикасы.</w:t>
      </w:r>
    </w:p>
    <w:p w:rsidR="00134426" w:rsidRPr="00D6054E" w:rsidRDefault="00134426" w:rsidP="00134426">
      <w:pPr>
        <w:pStyle w:val="a3"/>
        <w:rPr>
          <w:rFonts w:ascii="Times New Roman" w:hAnsi="Times New Roman"/>
          <w:bCs/>
          <w:sz w:val="28"/>
          <w:szCs w:val="28"/>
          <w:lang w:val="kk-KZ" w:eastAsia="ar-SA"/>
        </w:rPr>
      </w:pPr>
      <w:r w:rsidRPr="00D6054E">
        <w:rPr>
          <w:rFonts w:ascii="Times New Roman" w:hAnsi="Times New Roman"/>
          <w:bCs/>
          <w:sz w:val="28"/>
          <w:szCs w:val="28"/>
          <w:lang w:val="kk-KZ" w:eastAsia="ar-SA"/>
        </w:rPr>
        <w:t>6. Коммуникацияның қазіргі қоғамдағы ролі.</w:t>
      </w:r>
    </w:p>
    <w:p w:rsidR="00134426" w:rsidRPr="00D6054E" w:rsidRDefault="00134426" w:rsidP="0013442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D6054E">
        <w:rPr>
          <w:rFonts w:ascii="Times New Roman" w:hAnsi="Times New Roman"/>
          <w:bCs/>
          <w:sz w:val="28"/>
          <w:szCs w:val="28"/>
          <w:lang w:val="kk-KZ"/>
        </w:rPr>
        <w:t xml:space="preserve">7. </w:t>
      </w:r>
      <w:r w:rsidRPr="00D6054E">
        <w:rPr>
          <w:rFonts w:ascii="Times New Roman" w:hAnsi="Times New Roman"/>
          <w:sz w:val="28"/>
          <w:szCs w:val="28"/>
          <w:lang w:val="kk-KZ"/>
        </w:rPr>
        <w:t>Интернет-кеңестер, олардың іскерлік коммуникациялардағы рөлі.</w:t>
      </w:r>
    </w:p>
    <w:p w:rsidR="00134426" w:rsidRPr="00D6054E" w:rsidRDefault="00134426" w:rsidP="00134426">
      <w:pPr>
        <w:pStyle w:val="a3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D6054E">
        <w:rPr>
          <w:rFonts w:ascii="Times New Roman" w:hAnsi="Times New Roman"/>
          <w:color w:val="222222"/>
          <w:sz w:val="28"/>
          <w:szCs w:val="28"/>
          <w:lang w:val="kk-KZ"/>
        </w:rPr>
        <w:t>18.</w:t>
      </w:r>
      <w:r w:rsidRPr="00D6054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6054E">
        <w:rPr>
          <w:rFonts w:ascii="Times New Roman" w:hAnsi="Times New Roman"/>
          <w:bCs/>
          <w:sz w:val="28"/>
          <w:szCs w:val="28"/>
          <w:lang w:val="kk-KZ" w:eastAsia="ar-SA"/>
        </w:rPr>
        <w:t>Іскерлік әңгіме қарым-қатынас нысаны ретінде.</w:t>
      </w:r>
    </w:p>
    <w:p w:rsidR="00134426" w:rsidRPr="00D6054E" w:rsidRDefault="00134426" w:rsidP="0013442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D6054E">
        <w:rPr>
          <w:rFonts w:ascii="Times New Roman" w:hAnsi="Times New Roman"/>
          <w:sz w:val="28"/>
          <w:szCs w:val="28"/>
          <w:lang w:val="kk-KZ"/>
        </w:rPr>
        <w:t>9. Қарым-қатынас түрлері.</w:t>
      </w:r>
    </w:p>
    <w:p w:rsidR="00134426" w:rsidRPr="00D6054E" w:rsidRDefault="00134426" w:rsidP="0013442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D6054E">
        <w:rPr>
          <w:rFonts w:ascii="Times New Roman" w:hAnsi="Times New Roman"/>
          <w:sz w:val="28"/>
          <w:szCs w:val="28"/>
          <w:lang w:val="kk-KZ"/>
        </w:rPr>
        <w:t>10. Бұқаралық коммуникацияның функциялары.</w:t>
      </w:r>
    </w:p>
    <w:p w:rsidR="00134426" w:rsidRPr="00D6054E" w:rsidRDefault="00134426" w:rsidP="0013442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D6054E">
        <w:rPr>
          <w:rFonts w:ascii="Times New Roman" w:hAnsi="Times New Roman"/>
          <w:sz w:val="28"/>
          <w:szCs w:val="28"/>
          <w:lang w:val="kk-KZ"/>
        </w:rPr>
        <w:t>11. Қарым-қатынас құралдары.</w:t>
      </w:r>
    </w:p>
    <w:p w:rsidR="00134426" w:rsidRPr="00D6054E" w:rsidRDefault="00134426" w:rsidP="0013442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D6054E">
        <w:rPr>
          <w:rFonts w:ascii="Times New Roman" w:hAnsi="Times New Roman"/>
          <w:sz w:val="28"/>
          <w:szCs w:val="28"/>
          <w:lang w:val="kk-KZ"/>
        </w:rPr>
        <w:t>12. Қарым-қатынас идеясы процесс және құрылым ретінде.</w:t>
      </w:r>
    </w:p>
    <w:p w:rsidR="00134426" w:rsidRPr="00D6054E" w:rsidRDefault="00134426" w:rsidP="0013442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D6054E">
        <w:rPr>
          <w:rFonts w:ascii="Times New Roman" w:hAnsi="Times New Roman"/>
          <w:sz w:val="28"/>
          <w:szCs w:val="28"/>
          <w:lang w:val="kk-KZ"/>
        </w:rPr>
        <w:t>13. Тұлғааралық, мамандандырылған және бұқаралық коммуникацияның құрылымы.</w:t>
      </w:r>
    </w:p>
    <w:p w:rsidR="00134426" w:rsidRPr="00D6054E" w:rsidRDefault="00134426" w:rsidP="0013442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D6054E">
        <w:rPr>
          <w:rFonts w:ascii="Times New Roman" w:hAnsi="Times New Roman"/>
          <w:sz w:val="28"/>
          <w:szCs w:val="28"/>
          <w:lang w:val="kk-KZ"/>
        </w:rPr>
        <w:t>15. Тұлғааралық коммуникацияның мәні мен функциялары.</w:t>
      </w:r>
    </w:p>
    <w:p w:rsidR="00134426" w:rsidRPr="00D6054E" w:rsidRDefault="00134426" w:rsidP="0013442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D6054E">
        <w:rPr>
          <w:rFonts w:ascii="Times New Roman" w:hAnsi="Times New Roman"/>
          <w:sz w:val="28"/>
          <w:szCs w:val="28"/>
          <w:lang w:val="kk-KZ"/>
        </w:rPr>
        <w:t>16. Мемлекеттік, коммерциялық, қоғамдық құрылымдардағы, экономикалық, әлеуметтік, саяси және қоғамдық өмірдің басқа салаларындағы коммуникациялар.</w:t>
      </w:r>
    </w:p>
    <w:p w:rsidR="00134426" w:rsidRPr="00D6054E" w:rsidRDefault="00134426" w:rsidP="0013442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D6054E">
        <w:rPr>
          <w:rFonts w:ascii="Times New Roman" w:hAnsi="Times New Roman"/>
          <w:sz w:val="28"/>
          <w:szCs w:val="28"/>
          <w:lang w:val="kk-KZ"/>
        </w:rPr>
        <w:t>17. Коммуникатор және оны зерттеу жолдары.</w:t>
      </w:r>
    </w:p>
    <w:p w:rsidR="00134426" w:rsidRPr="00004AAA" w:rsidRDefault="00134426" w:rsidP="00134426">
      <w:pPr>
        <w:rPr>
          <w:rFonts w:ascii="Times New Roman" w:hAnsi="Times New Roman"/>
          <w:sz w:val="28"/>
          <w:szCs w:val="28"/>
          <w:lang w:val="kk-KZ"/>
        </w:rPr>
      </w:pPr>
    </w:p>
    <w:p w:rsidR="00134426" w:rsidRPr="00480D9E" w:rsidRDefault="00134426" w:rsidP="00134426">
      <w:pPr>
        <w:rPr>
          <w:sz w:val="28"/>
          <w:szCs w:val="28"/>
          <w:lang w:val="kk-KZ"/>
        </w:rPr>
      </w:pPr>
      <w:r w:rsidRPr="00480D9E">
        <w:rPr>
          <w:b/>
          <w:bCs/>
          <w:sz w:val="28"/>
          <w:szCs w:val="28"/>
          <w:lang w:val="kk-KZ"/>
        </w:rPr>
        <w:t>Негізгі әдебиеттер:</w:t>
      </w:r>
    </w:p>
    <w:p w:rsidR="00134426" w:rsidRPr="00480D9E" w:rsidRDefault="00134426" w:rsidP="00134426">
      <w:pPr>
        <w:pStyle w:val="Default"/>
        <w:spacing w:after="27"/>
        <w:rPr>
          <w:sz w:val="28"/>
          <w:szCs w:val="28"/>
        </w:rPr>
      </w:pPr>
      <w:r w:rsidRPr="00480D9E">
        <w:rPr>
          <w:sz w:val="28"/>
          <w:szCs w:val="28"/>
        </w:rPr>
        <w:t xml:space="preserve">1. Папкова О. В. Деловые коммуникации: Учебник / О. В. Папкова. – М.: Вузовский учебник: НИЦ ИНФРА-М, 2017. </w:t>
      </w:r>
    </w:p>
    <w:p w:rsidR="00134426" w:rsidRPr="00480D9E" w:rsidRDefault="00134426" w:rsidP="00134426">
      <w:pPr>
        <w:pStyle w:val="Default"/>
        <w:rPr>
          <w:sz w:val="28"/>
          <w:szCs w:val="28"/>
        </w:rPr>
      </w:pPr>
      <w:r w:rsidRPr="00480D9E">
        <w:rPr>
          <w:sz w:val="28"/>
          <w:szCs w:val="28"/>
        </w:rPr>
        <w:t xml:space="preserve">2. Бороздина Г. В. Психология делового общения: Учебник / Г. В. Бороздина. – 2-е изд. – М.: НИЦ ИНФРА-М, 2015. </w:t>
      </w:r>
    </w:p>
    <w:p w:rsidR="00134426" w:rsidRPr="00480D9E" w:rsidRDefault="00134426" w:rsidP="00134426">
      <w:pPr>
        <w:pStyle w:val="Default"/>
        <w:rPr>
          <w:sz w:val="28"/>
          <w:szCs w:val="28"/>
        </w:rPr>
      </w:pPr>
      <w:r w:rsidRPr="00480D9E">
        <w:rPr>
          <w:b/>
          <w:bCs/>
          <w:sz w:val="28"/>
          <w:szCs w:val="28"/>
          <w:lang w:val="kk-KZ"/>
        </w:rPr>
        <w:t>Қосымша әдебиеттер:</w:t>
      </w:r>
      <w:r w:rsidRPr="00480D9E">
        <w:rPr>
          <w:b/>
          <w:bCs/>
          <w:sz w:val="28"/>
          <w:szCs w:val="28"/>
        </w:rPr>
        <w:t xml:space="preserve">: </w:t>
      </w:r>
    </w:p>
    <w:p w:rsidR="00134426" w:rsidRPr="00480D9E" w:rsidRDefault="00134426" w:rsidP="00134426">
      <w:pPr>
        <w:pStyle w:val="Default"/>
        <w:rPr>
          <w:sz w:val="28"/>
          <w:szCs w:val="28"/>
        </w:rPr>
      </w:pPr>
      <w:r w:rsidRPr="00480D9E">
        <w:rPr>
          <w:sz w:val="28"/>
          <w:szCs w:val="28"/>
        </w:rPr>
        <w:t xml:space="preserve">1. Кибанов А. Я., Захаров Д. К., Коновалова В. Г. Этика деловых отношений: Учебник / А. Я. Кибанов, Д. К. Захаров, В. Г. Коновалова; Под ред. А. Я. Кибанова. – 2-е изд. перераб. – М.: НИЦ ИНФРА-М, 2013. </w:t>
      </w:r>
    </w:p>
    <w:p w:rsidR="00134426" w:rsidRPr="00D6054E" w:rsidRDefault="00134426" w:rsidP="00134426">
      <w:pPr>
        <w:pStyle w:val="Default"/>
        <w:rPr>
          <w:color w:val="auto"/>
          <w:sz w:val="23"/>
          <w:szCs w:val="23"/>
          <w:lang w:val="kk-KZ"/>
        </w:rPr>
      </w:pPr>
      <w:r w:rsidRPr="00480D9E">
        <w:rPr>
          <w:sz w:val="28"/>
          <w:szCs w:val="28"/>
        </w:rPr>
        <w:t xml:space="preserve">2. Сидоров П. И., Путин М. Е. и др. Деловое общение: Учебник для вузов / П. И. Сидоров, М. Е. Путин и др.; Под ред. проф. П. И. Сидорова. – 2-е изд., </w:t>
      </w:r>
    </w:p>
    <w:p w:rsidR="00134426" w:rsidRDefault="00134426" w:rsidP="00134426">
      <w:pPr>
        <w:pStyle w:val="Default"/>
        <w:rPr>
          <w:sz w:val="28"/>
          <w:szCs w:val="28"/>
          <w:lang w:val="kk-KZ"/>
        </w:rPr>
      </w:pPr>
      <w:r w:rsidRPr="00480D9E">
        <w:rPr>
          <w:sz w:val="28"/>
          <w:szCs w:val="28"/>
        </w:rPr>
        <w:t xml:space="preserve">перераб. – М.: НИЦ ИНФРА-М, 2013. </w:t>
      </w:r>
    </w:p>
    <w:p w:rsidR="00134426" w:rsidRPr="00CD3423" w:rsidRDefault="00134426" w:rsidP="00134426">
      <w:pPr>
        <w:pStyle w:val="Default"/>
        <w:pageBreakBefore/>
        <w:rPr>
          <w:color w:val="auto"/>
          <w:sz w:val="28"/>
          <w:szCs w:val="28"/>
        </w:rPr>
      </w:pPr>
      <w:r w:rsidRPr="00CD3423">
        <w:rPr>
          <w:sz w:val="28"/>
          <w:szCs w:val="28"/>
        </w:rPr>
        <w:lastRenderedPageBreak/>
        <w:t xml:space="preserve">3. Шарков Ф. И. Коммуникология: основы теории коммуникации / Ф. И. Шарков. – 4-е изд. – М.: Дашков и К, 2013. 4. Гойхман О. Я. Основы теории коммуникации: Учебное пособие / О. Я. Гойхман, Т. А. Апарина, Л. М. Гончарова, В. И. Дубинский; отв. ред. О. Я. Гойхман. – М.: НИЦ ИНФРА-М, 2012. </w:t>
      </w:r>
      <w:r w:rsidRPr="00CD3423">
        <w:rPr>
          <w:color w:val="auto"/>
          <w:sz w:val="28"/>
          <w:szCs w:val="28"/>
        </w:rPr>
        <w:t xml:space="preserve">5. Тимофеев М. И. Деловые коммуникации: Учебное пособие / М. И. Тимофеев. – 2-е изд. – М.: ИЦ РИОР: ИНФРА-М, 2011. </w:t>
      </w:r>
    </w:p>
    <w:p w:rsidR="00134426" w:rsidRPr="008D0B5F" w:rsidRDefault="00134426" w:rsidP="00134426">
      <w:pPr>
        <w:pStyle w:val="Default"/>
        <w:rPr>
          <w:color w:val="auto"/>
          <w:sz w:val="23"/>
          <w:szCs w:val="23"/>
          <w:lang w:val="kk-KZ"/>
        </w:rPr>
      </w:pPr>
    </w:p>
    <w:p w:rsidR="00134426" w:rsidRPr="008D0B5F" w:rsidRDefault="00134426" w:rsidP="00134426">
      <w:pPr>
        <w:pStyle w:val="Default"/>
        <w:rPr>
          <w:color w:val="auto"/>
          <w:sz w:val="23"/>
          <w:szCs w:val="23"/>
          <w:lang w:val="kk-KZ"/>
        </w:rPr>
      </w:pPr>
      <w:r w:rsidRPr="008D0B5F">
        <w:rPr>
          <w:b/>
          <w:bCs/>
          <w:color w:val="auto"/>
          <w:sz w:val="23"/>
          <w:szCs w:val="23"/>
          <w:lang w:val="kk-KZ"/>
        </w:rPr>
        <w:t xml:space="preserve">1. http://biznes-etiket.ru/etika.html </w:t>
      </w:r>
    </w:p>
    <w:p w:rsidR="00134426" w:rsidRPr="00DD745F" w:rsidRDefault="00134426" w:rsidP="00134426">
      <w:pPr>
        <w:pStyle w:val="Default"/>
        <w:rPr>
          <w:color w:val="auto"/>
          <w:sz w:val="23"/>
          <w:szCs w:val="23"/>
          <w:lang w:val="kk-KZ"/>
        </w:rPr>
      </w:pPr>
      <w:r w:rsidRPr="00DD745F">
        <w:rPr>
          <w:b/>
          <w:bCs/>
          <w:color w:val="auto"/>
          <w:sz w:val="23"/>
          <w:szCs w:val="23"/>
          <w:lang w:val="kk-KZ"/>
        </w:rPr>
        <w:t xml:space="preserve">2. http://www.biz-people. </w:t>
      </w:r>
    </w:p>
    <w:p w:rsidR="00134426" w:rsidRPr="00DD745F" w:rsidRDefault="00134426" w:rsidP="00134426">
      <w:pPr>
        <w:pStyle w:val="Default"/>
        <w:rPr>
          <w:color w:val="auto"/>
          <w:sz w:val="23"/>
          <w:szCs w:val="23"/>
          <w:lang w:val="kk-KZ"/>
        </w:rPr>
      </w:pPr>
      <w:r w:rsidRPr="00DD745F">
        <w:rPr>
          <w:b/>
          <w:bCs/>
          <w:color w:val="auto"/>
          <w:sz w:val="23"/>
          <w:szCs w:val="23"/>
          <w:lang w:val="kk-KZ"/>
        </w:rPr>
        <w:t xml:space="preserve">3.http://freebooks.net.ua/30068-richard-t.-de-dzhordzh-jetika-biznesa.html </w:t>
      </w:r>
    </w:p>
    <w:p w:rsidR="00134426" w:rsidRPr="00DD745F" w:rsidRDefault="00134426" w:rsidP="00134426">
      <w:pPr>
        <w:pStyle w:val="Default"/>
        <w:rPr>
          <w:color w:val="auto"/>
          <w:sz w:val="23"/>
          <w:szCs w:val="23"/>
          <w:lang w:val="kk-KZ"/>
        </w:rPr>
      </w:pPr>
      <w:r w:rsidRPr="00DD745F">
        <w:rPr>
          <w:b/>
          <w:bCs/>
          <w:color w:val="auto"/>
          <w:sz w:val="23"/>
          <w:szCs w:val="23"/>
          <w:lang w:val="kk-KZ"/>
        </w:rPr>
        <w:t xml:space="preserve">4. http://webchess.ru/cd/disk13737.htm </w:t>
      </w:r>
    </w:p>
    <w:p w:rsidR="00134426" w:rsidRDefault="00134426" w:rsidP="00134426">
      <w:pPr>
        <w:rPr>
          <w:lang w:val="kk-KZ"/>
        </w:rPr>
      </w:pPr>
      <w:r>
        <w:rPr>
          <w:b/>
          <w:bCs/>
          <w:sz w:val="23"/>
          <w:szCs w:val="23"/>
        </w:rPr>
        <w:t>5. http://mocas.ru/</w:t>
      </w:r>
    </w:p>
    <w:p w:rsidR="00134426" w:rsidRDefault="00134426" w:rsidP="00134426"/>
    <w:p w:rsidR="00685542" w:rsidRDefault="00685542"/>
    <w:sectPr w:rsidR="00685542" w:rsidSect="00CB3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savePreviewPicture/>
  <w:compat/>
  <w:rsids>
    <w:rsidRoot w:val="00134426"/>
    <w:rsid w:val="00134426"/>
    <w:rsid w:val="00685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426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344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13442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1808</Characters>
  <Application>Microsoft Office Word</Application>
  <DocSecurity>0</DocSecurity>
  <Lines>15</Lines>
  <Paragraphs>4</Paragraphs>
  <ScaleCrop>false</ScaleCrop>
  <Company>Microsoft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2023-10-16T02:49:00Z</dcterms:created>
  <dcterms:modified xsi:type="dcterms:W3CDTF">2023-10-16T02:50:00Z</dcterms:modified>
</cp:coreProperties>
</file>